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7D5E" w:rsidRPr="008A1983" w:rsidRDefault="00C77D5E" w:rsidP="00C77D5E">
      <w:pPr>
        <w:ind w:left="459" w:hangingChars="164" w:hanging="459"/>
        <w:rPr>
          <w:sz w:val="28"/>
          <w:szCs w:val="28"/>
        </w:rPr>
      </w:pPr>
      <w:r w:rsidRPr="008A1983">
        <w:rPr>
          <w:sz w:val="28"/>
          <w:szCs w:val="28"/>
        </w:rPr>
        <w:t xml:space="preserve">STEP 1 – </w:t>
      </w:r>
      <w:r w:rsidR="007751A9" w:rsidRPr="008A1983">
        <w:rPr>
          <w:sz w:val="28"/>
          <w:szCs w:val="28"/>
        </w:rPr>
        <w:t>RECEIVE APPLICATION</w:t>
      </w:r>
      <w:bookmarkStart w:id="0" w:name="_GoBack"/>
      <w:bookmarkEnd w:id="0"/>
    </w:p>
    <w:p w:rsidR="004A0977" w:rsidRDefault="004A0977" w:rsidP="00826935">
      <w:pPr>
        <w:pStyle w:val="ListParagraph"/>
        <w:numPr>
          <w:ilvl w:val="0"/>
          <w:numId w:val="8"/>
        </w:numPr>
        <w:ind w:left="361" w:hangingChars="164" w:hanging="361"/>
        <w:contextualSpacing w:val="0"/>
      </w:pPr>
      <w:r>
        <w:t>Accurate forms on webpage</w:t>
      </w:r>
      <w:r w:rsidR="008821D3">
        <w:t>.</w:t>
      </w:r>
    </w:p>
    <w:p w:rsidR="004A0977" w:rsidRDefault="004A0977" w:rsidP="00826935">
      <w:pPr>
        <w:pStyle w:val="ListParagraph"/>
        <w:numPr>
          <w:ilvl w:val="0"/>
          <w:numId w:val="8"/>
        </w:numPr>
        <w:ind w:left="361" w:hangingChars="164" w:hanging="361"/>
        <w:contextualSpacing w:val="0"/>
      </w:pPr>
      <w:r>
        <w:t>Applicant submits request.</w:t>
      </w:r>
    </w:p>
    <w:p w:rsidR="004A0977" w:rsidRDefault="00063CD0" w:rsidP="008821D3">
      <w:pPr>
        <w:pStyle w:val="ListParagraph"/>
        <w:numPr>
          <w:ilvl w:val="1"/>
          <w:numId w:val="8"/>
        </w:numPr>
        <w:contextualSpacing w:val="0"/>
      </w:pPr>
      <w:r>
        <w:t>Approval from</w:t>
      </w:r>
      <w:r w:rsidR="004A0977">
        <w:t xml:space="preserve"> Zoning, SIGN, B</w:t>
      </w:r>
      <w:r w:rsidR="008821D3">
        <w:t>.</w:t>
      </w:r>
      <w:r w:rsidR="004A0977">
        <w:t>A</w:t>
      </w:r>
      <w:r w:rsidR="008821D3">
        <w:t>.</w:t>
      </w:r>
      <w:r w:rsidR="004A0977">
        <w:t>R</w:t>
      </w:r>
      <w:r w:rsidR="008821D3">
        <w:t>.</w:t>
      </w:r>
      <w:r w:rsidR="004A0977">
        <w:t xml:space="preserve"> </w:t>
      </w:r>
      <w:r>
        <w:t>before submittal</w:t>
      </w:r>
    </w:p>
    <w:p w:rsidR="004A0977" w:rsidRDefault="004A0977" w:rsidP="008821D3">
      <w:pPr>
        <w:pStyle w:val="ListParagraph"/>
        <w:numPr>
          <w:ilvl w:val="1"/>
          <w:numId w:val="8"/>
        </w:numPr>
        <w:contextualSpacing w:val="0"/>
      </w:pPr>
      <w:r>
        <w:t>It is VERY important to review the drawing and description of encroachment.  Is the drawing to scale?  Is the intended work clearly marked?  Would you understand the intent without more explanation?</w:t>
      </w:r>
    </w:p>
    <w:p w:rsidR="00C77D5E" w:rsidRDefault="00C77D5E" w:rsidP="00C77D5E">
      <w:pPr>
        <w:pStyle w:val="ListParagraph"/>
        <w:numPr>
          <w:ilvl w:val="0"/>
          <w:numId w:val="8"/>
        </w:numPr>
        <w:ind w:left="361" w:hangingChars="164" w:hanging="361"/>
        <w:contextualSpacing w:val="0"/>
      </w:pPr>
      <w:r>
        <w:t>Sign RECEIVED and DATE; DATE STAMP the application.</w:t>
      </w:r>
    </w:p>
    <w:p w:rsidR="00C77D5E" w:rsidRPr="008A1983" w:rsidRDefault="00C77D5E" w:rsidP="00C77D5E">
      <w:pPr>
        <w:rPr>
          <w:sz w:val="28"/>
          <w:szCs w:val="28"/>
        </w:rPr>
      </w:pPr>
    </w:p>
    <w:p w:rsidR="00C77D5E" w:rsidRPr="008A1983" w:rsidRDefault="00C77D5E" w:rsidP="00C77D5E">
      <w:pPr>
        <w:rPr>
          <w:sz w:val="28"/>
          <w:szCs w:val="28"/>
        </w:rPr>
      </w:pPr>
      <w:r w:rsidRPr="008A1983">
        <w:rPr>
          <w:sz w:val="28"/>
          <w:szCs w:val="28"/>
        </w:rPr>
        <w:t xml:space="preserve">Step 2 – </w:t>
      </w:r>
      <w:r w:rsidR="007751A9" w:rsidRPr="008A1983">
        <w:rPr>
          <w:sz w:val="28"/>
          <w:szCs w:val="28"/>
        </w:rPr>
        <w:t>PROCESS APPLICATION</w:t>
      </w:r>
    </w:p>
    <w:p w:rsidR="004A0977" w:rsidRDefault="0095637D" w:rsidP="00826935">
      <w:pPr>
        <w:pStyle w:val="ListParagraph"/>
        <w:numPr>
          <w:ilvl w:val="0"/>
          <w:numId w:val="8"/>
        </w:numPr>
        <w:ind w:left="394" w:hangingChars="164" w:hanging="394"/>
        <w:contextualSpacing w:val="0"/>
      </w:pPr>
      <w:r w:rsidRPr="00087FAE">
        <w:rPr>
          <w:sz w:val="24"/>
          <w:szCs w:val="24"/>
        </w:rPr>
        <w:t xml:space="preserve">Review meetings </w:t>
      </w:r>
      <w:r w:rsidR="007733A6">
        <w:rPr>
          <w:sz w:val="24"/>
          <w:szCs w:val="24"/>
        </w:rPr>
        <w:t xml:space="preserve">for Temporary Encroachments </w:t>
      </w:r>
      <w:r>
        <w:rPr>
          <w:sz w:val="24"/>
          <w:szCs w:val="24"/>
        </w:rPr>
        <w:t xml:space="preserve">are </w:t>
      </w:r>
      <w:r w:rsidRPr="00087FAE">
        <w:rPr>
          <w:sz w:val="24"/>
          <w:szCs w:val="24"/>
        </w:rPr>
        <w:t xml:space="preserve">held </w:t>
      </w:r>
      <w:r>
        <w:rPr>
          <w:sz w:val="24"/>
          <w:szCs w:val="24"/>
        </w:rPr>
        <w:t xml:space="preserve">the </w:t>
      </w:r>
      <w:r w:rsidRPr="00087FAE">
        <w:rPr>
          <w:sz w:val="24"/>
          <w:szCs w:val="24"/>
        </w:rPr>
        <w:t>second and fourth Thursdays of each month, 10 am, Public Service Conference Room</w:t>
      </w:r>
      <w:r>
        <w:rPr>
          <w:sz w:val="24"/>
          <w:szCs w:val="24"/>
        </w:rPr>
        <w:t>.</w:t>
      </w:r>
      <w:r w:rsidR="003B68AB">
        <w:rPr>
          <w:sz w:val="24"/>
          <w:szCs w:val="24"/>
        </w:rPr>
        <w:t xml:space="preserve">  </w:t>
      </w:r>
      <w:r w:rsidR="003B68AB" w:rsidRPr="003B68AB">
        <w:rPr>
          <w:sz w:val="24"/>
          <w:szCs w:val="24"/>
          <w:u w:val="single"/>
        </w:rPr>
        <w:t>All paperwork MUST be completed and reviewed prior to the meeting.</w:t>
      </w:r>
    </w:p>
    <w:p w:rsidR="004A0977" w:rsidRPr="00063CD0" w:rsidRDefault="00063CD0" w:rsidP="00826935">
      <w:pPr>
        <w:pStyle w:val="ListParagraph"/>
        <w:numPr>
          <w:ilvl w:val="0"/>
          <w:numId w:val="8"/>
        </w:numPr>
        <w:ind w:left="394" w:hangingChars="164" w:hanging="394"/>
        <w:contextualSpacing w:val="0"/>
        <w:rPr>
          <w:sz w:val="24"/>
          <w:szCs w:val="24"/>
        </w:rPr>
      </w:pPr>
      <w:r>
        <w:rPr>
          <w:sz w:val="24"/>
          <w:szCs w:val="24"/>
        </w:rPr>
        <w:t>S</w:t>
      </w:r>
      <w:r w:rsidR="003B68AB" w:rsidRPr="00063CD0">
        <w:rPr>
          <w:sz w:val="24"/>
          <w:szCs w:val="24"/>
        </w:rPr>
        <w:t xml:space="preserve">can </w:t>
      </w:r>
      <w:r>
        <w:rPr>
          <w:sz w:val="24"/>
          <w:szCs w:val="24"/>
        </w:rPr>
        <w:t>doc into respective folder</w:t>
      </w:r>
      <w:r w:rsidR="004A0977" w:rsidRPr="00063CD0">
        <w:rPr>
          <w:sz w:val="24"/>
          <w:szCs w:val="24"/>
        </w:rPr>
        <w:t>.</w:t>
      </w:r>
    </w:p>
    <w:p w:rsidR="004A0977" w:rsidRDefault="00063CD0" w:rsidP="008821D3">
      <w:pPr>
        <w:pStyle w:val="ListParagraph"/>
        <w:numPr>
          <w:ilvl w:val="1"/>
          <w:numId w:val="8"/>
        </w:numPr>
        <w:contextualSpacing w:val="0"/>
      </w:pPr>
      <w:r>
        <w:t>Email applicant receipt of ENC application.</w:t>
      </w:r>
    </w:p>
    <w:p w:rsidR="007751A9" w:rsidRPr="00063CD0" w:rsidRDefault="004A0977" w:rsidP="00826935">
      <w:pPr>
        <w:pStyle w:val="ListParagraph"/>
        <w:numPr>
          <w:ilvl w:val="0"/>
          <w:numId w:val="8"/>
        </w:numPr>
        <w:ind w:left="394" w:hangingChars="164" w:hanging="394"/>
        <w:contextualSpacing w:val="0"/>
        <w:rPr>
          <w:sz w:val="24"/>
          <w:szCs w:val="24"/>
          <w:u w:val="single"/>
        </w:rPr>
      </w:pPr>
      <w:r w:rsidRPr="00063CD0">
        <w:rPr>
          <w:sz w:val="24"/>
          <w:szCs w:val="24"/>
        </w:rPr>
        <w:t xml:space="preserve">Report </w:t>
      </w:r>
      <w:r w:rsidR="00063CD0" w:rsidRPr="00063CD0">
        <w:rPr>
          <w:sz w:val="24"/>
          <w:szCs w:val="24"/>
        </w:rPr>
        <w:t>any cash/check payment to Excel</w:t>
      </w:r>
      <w:r w:rsidRPr="00063CD0">
        <w:rPr>
          <w:sz w:val="24"/>
          <w:szCs w:val="24"/>
        </w:rPr>
        <w:t xml:space="preserve"> </w:t>
      </w:r>
      <w:r w:rsidR="007751A9" w:rsidRPr="00063CD0">
        <w:rPr>
          <w:sz w:val="24"/>
          <w:szCs w:val="24"/>
          <w:u w:val="single"/>
        </w:rPr>
        <w:t>record each payment received and turn the money in twice a month</w:t>
      </w:r>
      <w:r w:rsidR="00063CD0" w:rsidRPr="00063CD0">
        <w:rPr>
          <w:sz w:val="24"/>
          <w:szCs w:val="24"/>
        </w:rPr>
        <w:t xml:space="preserve"> to Engineering Tech</w:t>
      </w:r>
      <w:r w:rsidR="007751A9" w:rsidRPr="00063CD0">
        <w:rPr>
          <w:sz w:val="24"/>
          <w:szCs w:val="24"/>
        </w:rPr>
        <w:t>.</w:t>
      </w:r>
      <w:r w:rsidR="007751A9" w:rsidRPr="00063CD0">
        <w:rPr>
          <w:sz w:val="24"/>
          <w:szCs w:val="24"/>
          <w:u w:val="single"/>
        </w:rPr>
        <w:t xml:space="preserve">  </w:t>
      </w:r>
    </w:p>
    <w:p w:rsidR="004A0977" w:rsidRDefault="007751A9" w:rsidP="007751A9">
      <w:pPr>
        <w:pStyle w:val="ListParagraph"/>
        <w:contextualSpacing w:val="0"/>
      </w:pPr>
      <w:r>
        <w:t>L</w:t>
      </w:r>
      <w:r w:rsidR="004A0977">
        <w:t xml:space="preserve">ist the money received for permit fees.  </w:t>
      </w:r>
      <w:r>
        <w:t xml:space="preserve">Be sure to mark each check with the account number.  </w:t>
      </w:r>
      <w:r w:rsidR="004A0977">
        <w:t xml:space="preserve">Refer to the attached copy.  Give the original and </w:t>
      </w:r>
      <w:r w:rsidR="003B68AB">
        <w:t xml:space="preserve">a </w:t>
      </w:r>
      <w:r w:rsidR="004A0977">
        <w:t xml:space="preserve">copy plus the cash or check(s) to </w:t>
      </w:r>
      <w:r w:rsidR="008A1983">
        <w:t>Permit Tech.</w:t>
      </w:r>
      <w:r w:rsidR="004A0977">
        <w:t xml:space="preserve"> </w:t>
      </w:r>
      <w:r w:rsidR="008A1983">
        <w:t>They</w:t>
      </w:r>
      <w:r w:rsidR="004A0977">
        <w:t xml:space="preserve"> will get it to Business License as they have employees that go daily to the Finance </w:t>
      </w:r>
      <w:r w:rsidR="008821D3">
        <w:t>Dept. to leave $$$ for deposit.</w:t>
      </w:r>
      <w:r w:rsidR="00B50E6C">
        <w:t xml:space="preserve">  Keep a copy of the record until the stamped one comes back from Finance.</w:t>
      </w:r>
    </w:p>
    <w:p w:rsidR="00433F0D" w:rsidRDefault="00B50E6C" w:rsidP="00433F0D">
      <w:pPr>
        <w:pStyle w:val="ListParagraph"/>
        <w:ind w:left="360"/>
      </w:pPr>
      <w:r>
        <w:t xml:space="preserve">Enter information into Agenda for next meeting, create letter of approval, and enter into Excel Approved Encroachments file.  </w:t>
      </w:r>
      <w:r w:rsidRPr="00B50E6C">
        <w:t>Make sure that each request is entered into the Agenda for the Review meeting and into the “Approved Encroachments” spreadsheet on the PUB SERV PER drive.  You should be able to add the ENCR approval to the Zoning entry.</w:t>
      </w:r>
      <w:r w:rsidR="00433F0D">
        <w:t xml:space="preserve">  The cut off for Encroachment requests for review will now be the close of business the Wednesday prior to the Encroachment Review meeting, allowing five business days for inspection and paperwork preparation.  </w:t>
      </w:r>
    </w:p>
    <w:p w:rsidR="00B50E6C" w:rsidRDefault="00B50E6C" w:rsidP="00433F0D">
      <w:pPr>
        <w:pStyle w:val="ListParagraph"/>
        <w:ind w:left="361"/>
        <w:contextualSpacing w:val="0"/>
      </w:pPr>
    </w:p>
    <w:p w:rsidR="008A1983" w:rsidRDefault="008A1983" w:rsidP="00433F0D">
      <w:pPr>
        <w:pStyle w:val="ListParagraph"/>
        <w:ind w:left="361"/>
        <w:contextualSpacing w:val="0"/>
      </w:pPr>
    </w:p>
    <w:p w:rsidR="008A1983" w:rsidRDefault="008A1983" w:rsidP="00433F0D">
      <w:pPr>
        <w:pStyle w:val="ListParagraph"/>
        <w:ind w:left="361"/>
        <w:contextualSpacing w:val="0"/>
      </w:pPr>
    </w:p>
    <w:p w:rsidR="008A1983" w:rsidRPr="00B50E6C" w:rsidRDefault="008A1983" w:rsidP="00433F0D">
      <w:pPr>
        <w:pStyle w:val="ListParagraph"/>
        <w:ind w:left="361"/>
        <w:contextualSpacing w:val="0"/>
      </w:pPr>
    </w:p>
    <w:p w:rsidR="00433F0D" w:rsidRPr="008A1983" w:rsidRDefault="007751A9" w:rsidP="00433F0D">
      <w:pPr>
        <w:rPr>
          <w:sz w:val="28"/>
          <w:szCs w:val="28"/>
        </w:rPr>
      </w:pPr>
      <w:r w:rsidRPr="008A1983">
        <w:rPr>
          <w:sz w:val="28"/>
          <w:szCs w:val="28"/>
        </w:rPr>
        <w:t>Step 3 – PREPARE FOR REVIEW</w:t>
      </w:r>
    </w:p>
    <w:p w:rsidR="007752CA" w:rsidRDefault="00E73B60" w:rsidP="007752CA">
      <w:pPr>
        <w:pStyle w:val="ListParagraph"/>
        <w:numPr>
          <w:ilvl w:val="0"/>
          <w:numId w:val="8"/>
        </w:numPr>
        <w:spacing w:after="120" w:line="240" w:lineRule="auto"/>
        <w:contextualSpacing w:val="0"/>
      </w:pPr>
      <w:r>
        <w:t>P</w:t>
      </w:r>
      <w:r w:rsidR="007752CA">
        <w:t>rior to the Encroachment Review meeting</w:t>
      </w:r>
      <w:r>
        <w:t>, Stormwater Superintendent</w:t>
      </w:r>
      <w:r w:rsidR="007752CA">
        <w:t xml:space="preserve"> and the Engineering Inspector for the area of the proposed encroachment will meet in the field to review all encroachments that are being proposed in easements or right</w:t>
      </w:r>
      <w:r>
        <w:t>s</w:t>
      </w:r>
      <w:r w:rsidR="007752CA">
        <w:t>-of-way.</w:t>
      </w:r>
      <w:r>
        <w:t xml:space="preserve"> </w:t>
      </w:r>
      <w:r w:rsidR="007752CA">
        <w:t xml:space="preserve"> They will then complete their recommendations based on the field review and transmit them to </w:t>
      </w:r>
      <w:r w:rsidR="008A1983">
        <w:t>Department Coordinator to add to ENC package for the Director’s review.</w:t>
      </w:r>
    </w:p>
    <w:p w:rsidR="00D30CFD" w:rsidRDefault="00D30CFD" w:rsidP="00D30CFD">
      <w:pPr>
        <w:pStyle w:val="ListParagraph"/>
        <w:numPr>
          <w:ilvl w:val="0"/>
          <w:numId w:val="8"/>
        </w:numPr>
        <w:contextualSpacing w:val="0"/>
      </w:pPr>
      <w:r>
        <w:t>To prepare for the Review meeting you will need to have an In-House Agenda and Letter of Approval for the Director to sign, each request packet neatly organized.</w:t>
      </w:r>
    </w:p>
    <w:p w:rsidR="008A1983" w:rsidRDefault="008A1983" w:rsidP="008A1983">
      <w:pPr>
        <w:pStyle w:val="ListParagraph"/>
        <w:numPr>
          <w:ilvl w:val="0"/>
          <w:numId w:val="8"/>
        </w:numPr>
        <w:spacing w:after="120" w:line="240" w:lineRule="auto"/>
        <w:contextualSpacing w:val="0"/>
      </w:pPr>
      <w:r>
        <w:t>Approval/Denial letters are prepared based on the conditions noted by the inspectors.  Examples are found in the previous letters.</w:t>
      </w:r>
    </w:p>
    <w:p w:rsidR="0084734A" w:rsidRPr="00B50E6C" w:rsidRDefault="0084734A" w:rsidP="0084734A">
      <w:pPr>
        <w:pStyle w:val="ListParagraph"/>
        <w:ind w:left="361"/>
        <w:contextualSpacing w:val="0"/>
      </w:pPr>
    </w:p>
    <w:p w:rsidR="0084734A" w:rsidRPr="0084734A" w:rsidRDefault="0084734A" w:rsidP="0084734A">
      <w:pPr>
        <w:rPr>
          <w:sz w:val="28"/>
          <w:szCs w:val="28"/>
        </w:rPr>
      </w:pPr>
      <w:r>
        <w:rPr>
          <w:sz w:val="28"/>
          <w:szCs w:val="28"/>
        </w:rPr>
        <w:t>Step 4</w:t>
      </w:r>
      <w:r w:rsidRPr="008A1983">
        <w:rPr>
          <w:sz w:val="28"/>
          <w:szCs w:val="28"/>
        </w:rPr>
        <w:t xml:space="preserve"> – </w:t>
      </w:r>
      <w:r>
        <w:rPr>
          <w:sz w:val="28"/>
          <w:szCs w:val="28"/>
        </w:rPr>
        <w:t xml:space="preserve">DEPARTMENTAL </w:t>
      </w:r>
      <w:r w:rsidRPr="008A1983">
        <w:rPr>
          <w:sz w:val="28"/>
          <w:szCs w:val="28"/>
        </w:rPr>
        <w:t>REVIEW</w:t>
      </w:r>
    </w:p>
    <w:p w:rsidR="007752CA" w:rsidRDefault="008A1983" w:rsidP="008A1983">
      <w:pPr>
        <w:pStyle w:val="ListParagraph"/>
        <w:numPr>
          <w:ilvl w:val="0"/>
          <w:numId w:val="8"/>
        </w:numPr>
        <w:spacing w:after="120" w:line="240" w:lineRule="auto"/>
        <w:contextualSpacing w:val="0"/>
      </w:pPr>
      <w:r>
        <w:t>D</w:t>
      </w:r>
      <w:r w:rsidR="0084734A">
        <w:t>irector, Lead Inspector and Department C</w:t>
      </w:r>
      <w:r>
        <w:t>oordinator</w:t>
      </w:r>
      <w:r w:rsidR="007752CA">
        <w:t xml:space="preserve"> will meet to revie</w:t>
      </w:r>
      <w:r>
        <w:t xml:space="preserve">w the field inspection results </w:t>
      </w:r>
      <w:r w:rsidR="007752CA">
        <w:t>for inclusion in the package.</w:t>
      </w:r>
    </w:p>
    <w:tbl>
      <w:tblPr>
        <w:tblW w:w="9105" w:type="dxa"/>
        <w:tblInd w:w="93" w:type="dxa"/>
        <w:tblLook w:val="04A0" w:firstRow="1" w:lastRow="0" w:firstColumn="1" w:lastColumn="0" w:noHBand="0" w:noVBand="1"/>
      </w:tblPr>
      <w:tblGrid>
        <w:gridCol w:w="2202"/>
        <w:gridCol w:w="1725"/>
        <w:gridCol w:w="2161"/>
        <w:gridCol w:w="3017"/>
      </w:tblGrid>
      <w:tr w:rsidR="007752CA" w:rsidRPr="007752CA" w:rsidTr="007751A9">
        <w:trPr>
          <w:trHeight w:val="885"/>
        </w:trPr>
        <w:tc>
          <w:tcPr>
            <w:tcW w:w="2202" w:type="dxa"/>
            <w:tcBorders>
              <w:top w:val="nil"/>
              <w:left w:val="nil"/>
              <w:bottom w:val="nil"/>
              <w:right w:val="nil"/>
            </w:tcBorders>
            <w:shd w:val="clear" w:color="auto" w:fill="auto"/>
            <w:noWrap/>
            <w:vAlign w:val="bottom"/>
            <w:hideMark/>
          </w:tcPr>
          <w:p w:rsidR="007752CA" w:rsidRPr="00901D6E" w:rsidRDefault="007752CA" w:rsidP="00D34C8F">
            <w:pPr>
              <w:spacing w:after="0" w:line="240" w:lineRule="auto"/>
              <w:jc w:val="center"/>
              <w:rPr>
                <w:rFonts w:eastAsia="Times New Roman" w:cstheme="minorHAnsi"/>
                <w:color w:val="000000"/>
              </w:rPr>
            </w:pPr>
            <w:r w:rsidRPr="007752CA">
              <w:rPr>
                <w:rFonts w:eastAsia="Times New Roman" w:cstheme="minorHAnsi"/>
                <w:color w:val="FF0000"/>
              </w:rPr>
              <w:t>This chart can be updated in Task Schedule.xls</w:t>
            </w:r>
          </w:p>
        </w:tc>
        <w:tc>
          <w:tcPr>
            <w:tcW w:w="1725" w:type="dxa"/>
            <w:tcBorders>
              <w:top w:val="nil"/>
              <w:left w:val="nil"/>
              <w:bottom w:val="nil"/>
              <w:right w:val="nil"/>
            </w:tcBorders>
            <w:shd w:val="clear" w:color="auto" w:fill="auto"/>
            <w:noWrap/>
            <w:vAlign w:val="center"/>
            <w:hideMark/>
          </w:tcPr>
          <w:p w:rsidR="007752CA" w:rsidRPr="00901D6E" w:rsidRDefault="007752CA" w:rsidP="00D34C8F">
            <w:pPr>
              <w:spacing w:after="0" w:line="240" w:lineRule="auto"/>
              <w:jc w:val="center"/>
              <w:rPr>
                <w:rFonts w:eastAsia="Times New Roman" w:cstheme="minorHAnsi"/>
                <w:b/>
                <w:bCs/>
                <w:i/>
                <w:iCs/>
                <w:color w:val="000000"/>
              </w:rPr>
            </w:pPr>
            <w:r w:rsidRPr="00901D6E">
              <w:rPr>
                <w:rFonts w:eastAsia="Times New Roman" w:cstheme="minorHAnsi"/>
                <w:b/>
                <w:bCs/>
                <w:i/>
                <w:iCs/>
                <w:color w:val="000000"/>
              </w:rPr>
              <w:t>Wednesday</w:t>
            </w:r>
          </w:p>
        </w:tc>
        <w:tc>
          <w:tcPr>
            <w:tcW w:w="2161" w:type="dxa"/>
            <w:tcBorders>
              <w:top w:val="nil"/>
              <w:left w:val="nil"/>
              <w:bottom w:val="nil"/>
              <w:right w:val="nil"/>
            </w:tcBorders>
            <w:shd w:val="clear" w:color="auto" w:fill="auto"/>
            <w:noWrap/>
            <w:vAlign w:val="center"/>
            <w:hideMark/>
          </w:tcPr>
          <w:p w:rsidR="007752CA" w:rsidRPr="00901D6E" w:rsidRDefault="007752CA" w:rsidP="00D34C8F">
            <w:pPr>
              <w:spacing w:after="0" w:line="240" w:lineRule="auto"/>
              <w:jc w:val="center"/>
              <w:rPr>
                <w:rFonts w:eastAsia="Times New Roman" w:cstheme="minorHAnsi"/>
                <w:b/>
                <w:bCs/>
                <w:i/>
                <w:iCs/>
                <w:color w:val="000000"/>
              </w:rPr>
            </w:pPr>
            <w:r w:rsidRPr="00901D6E">
              <w:rPr>
                <w:rFonts w:eastAsia="Times New Roman" w:cstheme="minorHAnsi"/>
                <w:b/>
                <w:bCs/>
                <w:i/>
                <w:iCs/>
                <w:color w:val="000000"/>
              </w:rPr>
              <w:t>Thursday</w:t>
            </w:r>
            <w:r w:rsidR="007751A9">
              <w:rPr>
                <w:rFonts w:eastAsia="Times New Roman" w:cstheme="minorHAnsi"/>
                <w:b/>
                <w:bCs/>
                <w:i/>
                <w:iCs/>
                <w:color w:val="000000"/>
              </w:rPr>
              <w:t xml:space="preserve"> thru Tuesday</w:t>
            </w:r>
          </w:p>
        </w:tc>
        <w:tc>
          <w:tcPr>
            <w:tcW w:w="3017" w:type="dxa"/>
            <w:tcBorders>
              <w:top w:val="nil"/>
              <w:left w:val="nil"/>
              <w:bottom w:val="nil"/>
              <w:right w:val="nil"/>
            </w:tcBorders>
            <w:shd w:val="clear" w:color="auto" w:fill="auto"/>
            <w:noWrap/>
            <w:vAlign w:val="center"/>
            <w:hideMark/>
          </w:tcPr>
          <w:p w:rsidR="007752CA" w:rsidRPr="00901D6E" w:rsidRDefault="007752CA" w:rsidP="00D34C8F">
            <w:pPr>
              <w:spacing w:after="0" w:line="240" w:lineRule="auto"/>
              <w:jc w:val="center"/>
              <w:rPr>
                <w:rFonts w:eastAsia="Times New Roman" w:cstheme="minorHAnsi"/>
                <w:b/>
                <w:bCs/>
                <w:i/>
                <w:iCs/>
                <w:color w:val="000000"/>
              </w:rPr>
            </w:pPr>
            <w:r w:rsidRPr="00901D6E">
              <w:rPr>
                <w:rFonts w:eastAsia="Times New Roman" w:cstheme="minorHAnsi"/>
                <w:b/>
                <w:bCs/>
                <w:i/>
                <w:iCs/>
                <w:color w:val="000000"/>
              </w:rPr>
              <w:t>Friday</w:t>
            </w:r>
          </w:p>
        </w:tc>
      </w:tr>
      <w:tr w:rsidR="007752CA" w:rsidRPr="007752CA" w:rsidTr="007751A9">
        <w:trPr>
          <w:trHeight w:val="2100"/>
        </w:trPr>
        <w:tc>
          <w:tcPr>
            <w:tcW w:w="2202" w:type="dxa"/>
            <w:tcBorders>
              <w:top w:val="dotted" w:sz="4" w:space="0" w:color="auto"/>
              <w:left w:val="dotted" w:sz="4" w:space="0" w:color="auto"/>
              <w:bottom w:val="dotted" w:sz="4" w:space="0" w:color="auto"/>
              <w:right w:val="dotted" w:sz="4" w:space="0" w:color="auto"/>
            </w:tcBorders>
            <w:shd w:val="clear" w:color="auto" w:fill="auto"/>
            <w:hideMark/>
          </w:tcPr>
          <w:p w:rsidR="007752CA" w:rsidRPr="00901D6E" w:rsidRDefault="007752CA" w:rsidP="00D34C8F">
            <w:pPr>
              <w:spacing w:after="0" w:line="240" w:lineRule="auto"/>
              <w:jc w:val="center"/>
              <w:rPr>
                <w:rFonts w:eastAsia="Times New Roman" w:cstheme="minorHAnsi"/>
                <w:color w:val="000000"/>
              </w:rPr>
            </w:pPr>
            <w:r w:rsidRPr="00901D6E">
              <w:rPr>
                <w:rFonts w:eastAsia="Times New Roman" w:cstheme="minorHAnsi"/>
                <w:color w:val="000000"/>
              </w:rPr>
              <w:t>First and Third week</w:t>
            </w:r>
          </w:p>
        </w:tc>
        <w:tc>
          <w:tcPr>
            <w:tcW w:w="1725" w:type="dxa"/>
            <w:tcBorders>
              <w:top w:val="dotted" w:sz="4" w:space="0" w:color="auto"/>
              <w:left w:val="nil"/>
              <w:bottom w:val="dotted" w:sz="4" w:space="0" w:color="auto"/>
              <w:right w:val="dotted" w:sz="4" w:space="0" w:color="auto"/>
            </w:tcBorders>
            <w:shd w:val="clear" w:color="auto" w:fill="auto"/>
            <w:hideMark/>
          </w:tcPr>
          <w:p w:rsidR="007752CA" w:rsidRPr="00901D6E" w:rsidRDefault="007752CA" w:rsidP="005675B3">
            <w:pPr>
              <w:spacing w:after="0" w:line="240" w:lineRule="auto"/>
              <w:jc w:val="center"/>
              <w:rPr>
                <w:rFonts w:eastAsia="Times New Roman" w:cstheme="minorHAnsi"/>
                <w:color w:val="000000"/>
              </w:rPr>
            </w:pPr>
            <w:r w:rsidRPr="00901D6E">
              <w:rPr>
                <w:rFonts w:eastAsia="Times New Roman" w:cstheme="minorHAnsi"/>
                <w:color w:val="000000"/>
              </w:rPr>
              <w:t xml:space="preserve">Encroachment Request cut off.  Distribute copies of requests to </w:t>
            </w:r>
            <w:r w:rsidR="005675B3">
              <w:rPr>
                <w:rFonts w:eastAsia="Times New Roman" w:cstheme="minorHAnsi"/>
                <w:color w:val="000000"/>
              </w:rPr>
              <w:t>Inspectors</w:t>
            </w:r>
            <w:r w:rsidRPr="00901D6E">
              <w:rPr>
                <w:rFonts w:eastAsia="Times New Roman" w:cstheme="minorHAnsi"/>
                <w:color w:val="000000"/>
              </w:rPr>
              <w:t>.</w:t>
            </w:r>
          </w:p>
        </w:tc>
        <w:tc>
          <w:tcPr>
            <w:tcW w:w="2161" w:type="dxa"/>
            <w:tcBorders>
              <w:top w:val="dotted" w:sz="4" w:space="0" w:color="auto"/>
              <w:left w:val="nil"/>
              <w:bottom w:val="dotted" w:sz="4" w:space="0" w:color="auto"/>
              <w:right w:val="dotted" w:sz="4" w:space="0" w:color="auto"/>
            </w:tcBorders>
            <w:shd w:val="clear" w:color="auto" w:fill="auto"/>
            <w:hideMark/>
          </w:tcPr>
          <w:p w:rsidR="007752CA" w:rsidRPr="00901D6E" w:rsidRDefault="007752CA" w:rsidP="005675B3">
            <w:pPr>
              <w:spacing w:after="0" w:line="240" w:lineRule="auto"/>
              <w:jc w:val="center"/>
              <w:rPr>
                <w:rFonts w:eastAsia="Times New Roman" w:cstheme="minorHAnsi"/>
                <w:color w:val="000000"/>
              </w:rPr>
            </w:pPr>
            <w:r w:rsidRPr="00901D6E">
              <w:rPr>
                <w:rFonts w:eastAsia="Times New Roman" w:cstheme="minorHAnsi"/>
                <w:color w:val="000000"/>
              </w:rPr>
              <w:t>Insp</w:t>
            </w:r>
            <w:r w:rsidR="007751A9">
              <w:rPr>
                <w:rFonts w:eastAsia="Times New Roman" w:cstheme="minorHAnsi"/>
                <w:color w:val="000000"/>
              </w:rPr>
              <w:t>ectors</w:t>
            </w:r>
            <w:r w:rsidRPr="00901D6E">
              <w:rPr>
                <w:rFonts w:eastAsia="Times New Roman" w:cstheme="minorHAnsi"/>
                <w:color w:val="000000"/>
              </w:rPr>
              <w:t xml:space="preserve"> meet at job sites for review of each request.  Recommendations will be transmitted that day </w:t>
            </w:r>
            <w:r w:rsidR="005675B3">
              <w:rPr>
                <w:rFonts w:eastAsia="Times New Roman" w:cstheme="minorHAnsi"/>
                <w:color w:val="000000"/>
              </w:rPr>
              <w:t>Department Coordinator</w:t>
            </w:r>
            <w:r w:rsidRPr="00901D6E">
              <w:rPr>
                <w:rFonts w:eastAsia="Times New Roman" w:cstheme="minorHAnsi"/>
                <w:color w:val="000000"/>
              </w:rPr>
              <w:t>.</w:t>
            </w:r>
          </w:p>
        </w:tc>
        <w:tc>
          <w:tcPr>
            <w:tcW w:w="3017" w:type="dxa"/>
            <w:tcBorders>
              <w:top w:val="dotted" w:sz="4" w:space="0" w:color="auto"/>
              <w:left w:val="nil"/>
              <w:bottom w:val="dotted" w:sz="4" w:space="0" w:color="auto"/>
              <w:right w:val="dotted" w:sz="4" w:space="0" w:color="auto"/>
            </w:tcBorders>
            <w:shd w:val="clear" w:color="auto" w:fill="auto"/>
            <w:hideMark/>
          </w:tcPr>
          <w:p w:rsidR="007752CA" w:rsidRPr="00901D6E" w:rsidRDefault="007752CA" w:rsidP="005675B3">
            <w:pPr>
              <w:spacing w:after="0" w:line="240" w:lineRule="auto"/>
              <w:jc w:val="center"/>
              <w:rPr>
                <w:rFonts w:eastAsia="Times New Roman" w:cstheme="minorHAnsi"/>
                <w:color w:val="000000"/>
              </w:rPr>
            </w:pPr>
          </w:p>
        </w:tc>
      </w:tr>
      <w:tr w:rsidR="007752CA" w:rsidRPr="007752CA" w:rsidTr="007751A9">
        <w:trPr>
          <w:trHeight w:val="3900"/>
        </w:trPr>
        <w:tc>
          <w:tcPr>
            <w:tcW w:w="2202" w:type="dxa"/>
            <w:tcBorders>
              <w:top w:val="nil"/>
              <w:left w:val="dotted" w:sz="4" w:space="0" w:color="auto"/>
              <w:bottom w:val="dotted" w:sz="4" w:space="0" w:color="auto"/>
              <w:right w:val="dotted" w:sz="4" w:space="0" w:color="auto"/>
            </w:tcBorders>
            <w:shd w:val="clear" w:color="auto" w:fill="auto"/>
            <w:hideMark/>
          </w:tcPr>
          <w:p w:rsidR="007752CA" w:rsidRPr="00901D6E" w:rsidRDefault="007752CA" w:rsidP="00D34C8F">
            <w:pPr>
              <w:spacing w:after="0" w:line="240" w:lineRule="auto"/>
              <w:jc w:val="center"/>
              <w:rPr>
                <w:rFonts w:eastAsia="Times New Roman" w:cstheme="minorHAnsi"/>
                <w:color w:val="000000"/>
              </w:rPr>
            </w:pPr>
            <w:r w:rsidRPr="00901D6E">
              <w:rPr>
                <w:rFonts w:eastAsia="Times New Roman" w:cstheme="minorHAnsi"/>
                <w:color w:val="000000"/>
              </w:rPr>
              <w:t>Second and Fourth week</w:t>
            </w:r>
          </w:p>
        </w:tc>
        <w:tc>
          <w:tcPr>
            <w:tcW w:w="1725" w:type="dxa"/>
            <w:tcBorders>
              <w:top w:val="nil"/>
              <w:left w:val="nil"/>
              <w:bottom w:val="dotted" w:sz="4" w:space="0" w:color="auto"/>
              <w:right w:val="dotted" w:sz="4" w:space="0" w:color="auto"/>
            </w:tcBorders>
            <w:shd w:val="clear" w:color="auto" w:fill="auto"/>
            <w:hideMark/>
          </w:tcPr>
          <w:p w:rsidR="007752CA" w:rsidRPr="00901D6E" w:rsidRDefault="007751A9" w:rsidP="007751A9">
            <w:pPr>
              <w:spacing w:after="0" w:line="240" w:lineRule="auto"/>
              <w:jc w:val="center"/>
              <w:rPr>
                <w:rFonts w:eastAsia="Times New Roman" w:cstheme="minorHAnsi"/>
                <w:color w:val="000000"/>
              </w:rPr>
            </w:pPr>
            <w:r>
              <w:rPr>
                <w:rFonts w:eastAsia="Times New Roman" w:cstheme="minorHAnsi"/>
                <w:color w:val="000000"/>
              </w:rPr>
              <w:t xml:space="preserve">Have each application prepared with original app, approval checklist and letter for signature so </w:t>
            </w:r>
            <w:r w:rsidR="007752CA" w:rsidRPr="00901D6E">
              <w:rPr>
                <w:rFonts w:eastAsia="Times New Roman" w:cstheme="minorHAnsi"/>
                <w:color w:val="000000"/>
              </w:rPr>
              <w:t xml:space="preserve">Tom </w:t>
            </w:r>
            <w:r>
              <w:rPr>
                <w:rFonts w:eastAsia="Times New Roman" w:cstheme="minorHAnsi"/>
                <w:color w:val="000000"/>
              </w:rPr>
              <w:t>can</w:t>
            </w:r>
            <w:r w:rsidR="007752CA" w:rsidRPr="00901D6E">
              <w:rPr>
                <w:rFonts w:eastAsia="Times New Roman" w:cstheme="minorHAnsi"/>
                <w:color w:val="000000"/>
              </w:rPr>
              <w:t xml:space="preserve"> do a pre-review of the entire package.</w:t>
            </w:r>
          </w:p>
        </w:tc>
        <w:tc>
          <w:tcPr>
            <w:tcW w:w="2161" w:type="dxa"/>
            <w:tcBorders>
              <w:top w:val="nil"/>
              <w:left w:val="nil"/>
              <w:bottom w:val="dotted" w:sz="4" w:space="0" w:color="auto"/>
              <w:right w:val="dotted" w:sz="4" w:space="0" w:color="auto"/>
            </w:tcBorders>
            <w:shd w:val="clear" w:color="auto" w:fill="auto"/>
            <w:hideMark/>
          </w:tcPr>
          <w:p w:rsidR="007752CA" w:rsidRPr="00901D6E" w:rsidRDefault="007752CA" w:rsidP="007751A9">
            <w:pPr>
              <w:spacing w:after="0" w:line="240" w:lineRule="auto"/>
              <w:jc w:val="center"/>
              <w:rPr>
                <w:rFonts w:eastAsia="Times New Roman" w:cstheme="minorHAnsi"/>
                <w:color w:val="000000"/>
              </w:rPr>
            </w:pPr>
          </w:p>
        </w:tc>
        <w:tc>
          <w:tcPr>
            <w:tcW w:w="3017" w:type="dxa"/>
            <w:tcBorders>
              <w:top w:val="nil"/>
              <w:left w:val="nil"/>
              <w:bottom w:val="dotted" w:sz="4" w:space="0" w:color="auto"/>
              <w:right w:val="dotted" w:sz="4" w:space="0" w:color="auto"/>
            </w:tcBorders>
            <w:shd w:val="clear" w:color="auto" w:fill="auto"/>
            <w:hideMark/>
          </w:tcPr>
          <w:p w:rsidR="005675B3" w:rsidRDefault="005675B3" w:rsidP="007751A9">
            <w:pPr>
              <w:spacing w:after="0" w:line="240" w:lineRule="auto"/>
              <w:jc w:val="center"/>
              <w:rPr>
                <w:rFonts w:eastAsia="Times New Roman" w:cstheme="minorHAnsi"/>
                <w:color w:val="000000"/>
              </w:rPr>
            </w:pPr>
          </w:p>
          <w:p w:rsidR="005675B3" w:rsidRDefault="005675B3" w:rsidP="008D12FB">
            <w:pPr>
              <w:spacing w:after="0" w:line="240" w:lineRule="auto"/>
              <w:jc w:val="center"/>
              <w:rPr>
                <w:rFonts w:eastAsia="Times New Roman" w:cstheme="minorHAnsi"/>
                <w:color w:val="000000"/>
              </w:rPr>
            </w:pPr>
            <w:r>
              <w:rPr>
                <w:rFonts w:eastAsia="Times New Roman" w:cstheme="minorHAnsi"/>
                <w:color w:val="000000"/>
              </w:rPr>
              <w:t>Director, Inspector and Department Coordinator</w:t>
            </w:r>
            <w:r w:rsidRPr="00901D6E">
              <w:rPr>
                <w:rFonts w:eastAsia="Times New Roman" w:cstheme="minorHAnsi"/>
                <w:color w:val="000000"/>
              </w:rPr>
              <w:t xml:space="preserve"> will re</w:t>
            </w:r>
            <w:r>
              <w:rPr>
                <w:rFonts w:eastAsia="Times New Roman" w:cstheme="minorHAnsi"/>
                <w:color w:val="000000"/>
              </w:rPr>
              <w:t xml:space="preserve">view results and give approvals/denials for </w:t>
            </w:r>
            <w:r w:rsidRPr="00901D6E">
              <w:rPr>
                <w:rFonts w:eastAsia="Times New Roman" w:cstheme="minorHAnsi"/>
                <w:color w:val="000000"/>
              </w:rPr>
              <w:t>each request.</w:t>
            </w:r>
          </w:p>
          <w:p w:rsidR="007751A9" w:rsidRDefault="008D12FB" w:rsidP="007751A9">
            <w:pPr>
              <w:spacing w:after="0" w:line="240" w:lineRule="auto"/>
              <w:jc w:val="center"/>
              <w:rPr>
                <w:rFonts w:eastAsia="Times New Roman" w:cstheme="minorHAnsi"/>
                <w:color w:val="000000"/>
              </w:rPr>
            </w:pPr>
            <w:r>
              <w:rPr>
                <w:rFonts w:eastAsia="Times New Roman" w:cstheme="minorHAnsi"/>
                <w:color w:val="000000"/>
              </w:rPr>
              <w:t>Distribute</w:t>
            </w:r>
            <w:r w:rsidR="007752CA" w:rsidRPr="00901D6E">
              <w:rPr>
                <w:rFonts w:eastAsia="Times New Roman" w:cstheme="minorHAnsi"/>
                <w:color w:val="000000"/>
              </w:rPr>
              <w:t xml:space="preserve"> </w:t>
            </w:r>
          </w:p>
          <w:p w:rsidR="008D12FB" w:rsidRDefault="008D12FB" w:rsidP="007751A9">
            <w:pPr>
              <w:spacing w:after="0" w:line="240" w:lineRule="auto"/>
              <w:jc w:val="center"/>
              <w:rPr>
                <w:rFonts w:eastAsia="Times New Roman" w:cstheme="minorHAnsi"/>
                <w:color w:val="000000"/>
              </w:rPr>
            </w:pPr>
            <w:r>
              <w:rPr>
                <w:rFonts w:eastAsia="Times New Roman" w:cstheme="minorHAnsi"/>
                <w:color w:val="000000"/>
              </w:rPr>
              <w:t>c</w:t>
            </w:r>
            <w:r w:rsidR="007751A9">
              <w:rPr>
                <w:rFonts w:eastAsia="Times New Roman" w:cstheme="minorHAnsi"/>
                <w:color w:val="000000"/>
              </w:rPr>
              <w:t xml:space="preserve">opy of </w:t>
            </w:r>
            <w:r>
              <w:rPr>
                <w:rFonts w:eastAsia="Times New Roman" w:cstheme="minorHAnsi"/>
                <w:color w:val="000000"/>
              </w:rPr>
              <w:t xml:space="preserve">packet </w:t>
            </w:r>
            <w:r w:rsidR="007751A9">
              <w:rPr>
                <w:rFonts w:eastAsia="Times New Roman" w:cstheme="minorHAnsi"/>
                <w:color w:val="000000"/>
              </w:rPr>
              <w:t xml:space="preserve">to </w:t>
            </w:r>
            <w:r w:rsidR="007752CA" w:rsidRPr="00901D6E">
              <w:rPr>
                <w:rFonts w:eastAsia="Times New Roman" w:cstheme="minorHAnsi"/>
                <w:color w:val="000000"/>
              </w:rPr>
              <w:t>Applicants and or Contractors</w:t>
            </w:r>
            <w:r w:rsidR="007751A9">
              <w:rPr>
                <w:rFonts w:eastAsia="Times New Roman" w:cstheme="minorHAnsi"/>
                <w:color w:val="000000"/>
              </w:rPr>
              <w:t>.</w:t>
            </w:r>
            <w:r w:rsidR="007752CA" w:rsidRPr="00901D6E">
              <w:rPr>
                <w:rFonts w:eastAsia="Times New Roman" w:cstheme="minorHAnsi"/>
                <w:color w:val="000000"/>
              </w:rPr>
              <w:t xml:space="preserve"> </w:t>
            </w:r>
          </w:p>
          <w:p w:rsidR="007752CA" w:rsidRPr="00901D6E" w:rsidRDefault="007752CA" w:rsidP="008D12FB">
            <w:pPr>
              <w:spacing w:after="0" w:line="240" w:lineRule="auto"/>
              <w:jc w:val="center"/>
              <w:rPr>
                <w:rFonts w:eastAsia="Times New Roman" w:cstheme="minorHAnsi"/>
                <w:color w:val="000000"/>
              </w:rPr>
            </w:pPr>
            <w:r w:rsidRPr="00901D6E">
              <w:rPr>
                <w:rFonts w:eastAsia="Times New Roman" w:cstheme="minorHAnsi"/>
                <w:color w:val="000000"/>
              </w:rPr>
              <w:t xml:space="preserve"> Clerk of Council</w:t>
            </w:r>
            <w:r w:rsidR="007751A9">
              <w:rPr>
                <w:rFonts w:eastAsia="Times New Roman" w:cstheme="minorHAnsi"/>
                <w:color w:val="000000"/>
              </w:rPr>
              <w:t xml:space="preserve"> g</w:t>
            </w:r>
            <w:r w:rsidR="008D12FB">
              <w:rPr>
                <w:rFonts w:eastAsia="Times New Roman" w:cstheme="minorHAnsi"/>
                <w:color w:val="000000"/>
              </w:rPr>
              <w:t>ets the originals of packets and In-House agenda</w:t>
            </w:r>
            <w:r w:rsidR="007751A9">
              <w:rPr>
                <w:rFonts w:eastAsia="Times New Roman" w:cstheme="minorHAnsi"/>
                <w:color w:val="000000"/>
              </w:rPr>
              <w:t>.</w:t>
            </w:r>
            <w:r w:rsidRPr="00901D6E">
              <w:rPr>
                <w:rFonts w:eastAsia="Times New Roman" w:cstheme="minorHAnsi"/>
                <w:color w:val="000000"/>
              </w:rPr>
              <w:t xml:space="preserve"> </w:t>
            </w:r>
            <w:r w:rsidR="007751A9">
              <w:rPr>
                <w:rFonts w:eastAsia="Times New Roman" w:cstheme="minorHAnsi"/>
                <w:color w:val="000000"/>
              </w:rPr>
              <w:t xml:space="preserve">  </w:t>
            </w:r>
          </w:p>
        </w:tc>
      </w:tr>
    </w:tbl>
    <w:p w:rsidR="00D30CFD" w:rsidRPr="0084734A" w:rsidRDefault="0084734A" w:rsidP="0084734A">
      <w:pPr>
        <w:rPr>
          <w:sz w:val="28"/>
          <w:szCs w:val="28"/>
        </w:rPr>
      </w:pPr>
      <w:r>
        <w:rPr>
          <w:sz w:val="28"/>
          <w:szCs w:val="28"/>
        </w:rPr>
        <w:lastRenderedPageBreak/>
        <w:t>Step 5</w:t>
      </w:r>
      <w:r w:rsidRPr="008A1983">
        <w:rPr>
          <w:sz w:val="28"/>
          <w:szCs w:val="28"/>
        </w:rPr>
        <w:t xml:space="preserve"> – </w:t>
      </w:r>
      <w:r>
        <w:rPr>
          <w:sz w:val="28"/>
          <w:szCs w:val="28"/>
        </w:rPr>
        <w:t>FINALIZE PROCESS</w:t>
      </w:r>
    </w:p>
    <w:p w:rsidR="00903AE3" w:rsidRDefault="004A0977" w:rsidP="002E1949">
      <w:pPr>
        <w:pStyle w:val="ListParagraph"/>
        <w:numPr>
          <w:ilvl w:val="0"/>
          <w:numId w:val="8"/>
        </w:numPr>
        <w:ind w:left="361" w:hangingChars="164" w:hanging="361"/>
        <w:contextualSpacing w:val="0"/>
      </w:pPr>
      <w:r>
        <w:t>Once the approval has occurred the applicant will</w:t>
      </w:r>
      <w:r w:rsidR="00D30CFD">
        <w:t xml:space="preserve"> receive an email with approval packet attached. </w:t>
      </w:r>
      <w:r>
        <w:t xml:space="preserve"> </w:t>
      </w:r>
      <w:r w:rsidR="00D30CFD">
        <w:t>If applicable they will go to</w:t>
      </w:r>
      <w:r>
        <w:t xml:space="preserve"> </w:t>
      </w:r>
      <w:r w:rsidR="00D30CFD">
        <w:t>the Permit Center</w:t>
      </w:r>
      <w:r>
        <w:t xml:space="preserve"> </w:t>
      </w:r>
      <w:r w:rsidR="00D30CFD">
        <w:t>for an Engineering Permit to complete the physical work in the ROW</w:t>
      </w:r>
      <w:r>
        <w:t>.</w:t>
      </w:r>
    </w:p>
    <w:p w:rsidR="0084734A" w:rsidRDefault="005E74EF" w:rsidP="0084734A">
      <w:pPr>
        <w:pStyle w:val="ListParagraph"/>
        <w:numPr>
          <w:ilvl w:val="0"/>
          <w:numId w:val="8"/>
        </w:numPr>
        <w:ind w:left="361" w:hangingChars="164" w:hanging="361"/>
        <w:contextualSpacing w:val="0"/>
      </w:pPr>
      <w:r>
        <w:t xml:space="preserve">Update </w:t>
      </w:r>
      <w:proofErr w:type="spellStart"/>
      <w:r w:rsidR="00930C18">
        <w:t>EnerGov</w:t>
      </w:r>
      <w:proofErr w:type="spellEnd"/>
      <w:r>
        <w:t xml:space="preserve"> to show approvals. </w:t>
      </w:r>
    </w:p>
    <w:p w:rsidR="0084734A" w:rsidRDefault="0084734A" w:rsidP="0084734A">
      <w:pPr>
        <w:pStyle w:val="ListParagraph"/>
        <w:numPr>
          <w:ilvl w:val="0"/>
          <w:numId w:val="8"/>
        </w:numPr>
        <w:contextualSpacing w:val="0"/>
      </w:pPr>
      <w:r>
        <w:t xml:space="preserve">Originals of packet and copy of letter go to Clerk of Council for recording.  </w:t>
      </w:r>
    </w:p>
    <w:p w:rsidR="005E74EF" w:rsidRDefault="005E74EF" w:rsidP="0084734A"/>
    <w:p w:rsidR="000074FB" w:rsidRPr="004A0977" w:rsidRDefault="000074FB" w:rsidP="004A0977"/>
    <w:sectPr w:rsidR="000074FB" w:rsidRPr="004A0977" w:rsidSect="00AB66E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4222" w:rsidRDefault="00C64222" w:rsidP="00192C92">
      <w:pPr>
        <w:spacing w:after="0" w:line="240" w:lineRule="auto"/>
      </w:pPr>
      <w:r>
        <w:separator/>
      </w:r>
    </w:p>
  </w:endnote>
  <w:endnote w:type="continuationSeparator" w:id="0">
    <w:p w:rsidR="00C64222" w:rsidRDefault="00C64222" w:rsidP="00192C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3E4A" w:rsidRDefault="00153E4A">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4222" w:rsidRPr="008E738D" w:rsidRDefault="00C64222" w:rsidP="008E738D">
    <w:pPr>
      <w:pStyle w:val="Footer"/>
      <w:tabs>
        <w:tab w:val="clear" w:pos="9360"/>
        <w:tab w:val="right" w:pos="10080"/>
      </w:tabs>
      <w:rPr>
        <w:sz w:val="16"/>
        <w:szCs w:val="16"/>
      </w:rPr>
    </w:pPr>
    <w:r w:rsidRPr="008E738D">
      <w:rPr>
        <w:sz w:val="16"/>
        <w:szCs w:val="16"/>
      </w:rPr>
      <w:fldChar w:fldCharType="begin"/>
    </w:r>
    <w:r w:rsidRPr="008E738D">
      <w:rPr>
        <w:sz w:val="16"/>
        <w:szCs w:val="16"/>
      </w:rPr>
      <w:instrText xml:space="preserve"> FILENAME  \* Caps  \* MERGEFORMAT </w:instrText>
    </w:r>
    <w:r w:rsidRPr="008E738D">
      <w:rPr>
        <w:sz w:val="16"/>
        <w:szCs w:val="16"/>
      </w:rPr>
      <w:fldChar w:fldCharType="separate"/>
    </w:r>
    <w:r w:rsidR="001802AA">
      <w:rPr>
        <w:noProof/>
        <w:sz w:val="16"/>
        <w:szCs w:val="16"/>
      </w:rPr>
      <w:t>Encroachment Process</w:t>
    </w:r>
    <w:r w:rsidRPr="008E738D">
      <w:rPr>
        <w:sz w:val="16"/>
        <w:szCs w:val="16"/>
      </w:rPr>
      <w:fldChar w:fldCharType="end"/>
    </w:r>
    <w:r w:rsidRPr="008E738D">
      <w:rPr>
        <w:sz w:val="16"/>
        <w:szCs w:val="16"/>
      </w:rPr>
      <w:ptab w:relativeTo="margin" w:alignment="center" w:leader="none"/>
    </w:r>
    <w:r w:rsidRPr="008E738D">
      <w:rPr>
        <w:sz w:val="16"/>
        <w:szCs w:val="16"/>
      </w:rPr>
      <w:fldChar w:fldCharType="begin"/>
    </w:r>
    <w:r w:rsidRPr="008E738D">
      <w:rPr>
        <w:sz w:val="16"/>
        <w:szCs w:val="16"/>
      </w:rPr>
      <w:instrText xml:space="preserve"> DATE \@ "d MMMM yyyy" </w:instrText>
    </w:r>
    <w:r w:rsidRPr="008E738D">
      <w:rPr>
        <w:sz w:val="16"/>
        <w:szCs w:val="16"/>
      </w:rPr>
      <w:fldChar w:fldCharType="separate"/>
    </w:r>
    <w:r w:rsidR="00063CD0">
      <w:rPr>
        <w:noProof/>
        <w:sz w:val="16"/>
        <w:szCs w:val="16"/>
      </w:rPr>
      <w:t>8 October 2020</w:t>
    </w:r>
    <w:r w:rsidRPr="008E738D">
      <w:rPr>
        <w:sz w:val="16"/>
        <w:szCs w:val="16"/>
      </w:rPr>
      <w:fldChar w:fldCharType="end"/>
    </w:r>
    <w:r>
      <w:rPr>
        <w:sz w:val="16"/>
        <w:szCs w:val="16"/>
      </w:rPr>
      <w:tab/>
    </w:r>
    <w:r w:rsidRPr="008E738D">
      <w:rPr>
        <w:sz w:val="16"/>
        <w:szCs w:val="16"/>
      </w:rPr>
      <w:t xml:space="preserve">Page </w:t>
    </w:r>
    <w:r w:rsidRPr="008E738D">
      <w:rPr>
        <w:b/>
        <w:sz w:val="16"/>
        <w:szCs w:val="16"/>
      </w:rPr>
      <w:fldChar w:fldCharType="begin"/>
    </w:r>
    <w:r w:rsidRPr="008E738D">
      <w:rPr>
        <w:b/>
        <w:sz w:val="16"/>
        <w:szCs w:val="16"/>
      </w:rPr>
      <w:instrText xml:space="preserve"> PAGE  \* Arabic  \* MERGEFORMAT </w:instrText>
    </w:r>
    <w:r w:rsidRPr="008E738D">
      <w:rPr>
        <w:b/>
        <w:sz w:val="16"/>
        <w:szCs w:val="16"/>
      </w:rPr>
      <w:fldChar w:fldCharType="separate"/>
    </w:r>
    <w:r w:rsidR="00153E4A">
      <w:rPr>
        <w:b/>
        <w:noProof/>
        <w:sz w:val="16"/>
        <w:szCs w:val="16"/>
      </w:rPr>
      <w:t>3</w:t>
    </w:r>
    <w:r w:rsidRPr="008E738D">
      <w:rPr>
        <w:b/>
        <w:sz w:val="16"/>
        <w:szCs w:val="16"/>
      </w:rPr>
      <w:fldChar w:fldCharType="end"/>
    </w:r>
    <w:r w:rsidRPr="008E738D">
      <w:rPr>
        <w:sz w:val="16"/>
        <w:szCs w:val="16"/>
      </w:rPr>
      <w:t xml:space="preserve"> of </w:t>
    </w:r>
    <w:r w:rsidRPr="008E738D">
      <w:rPr>
        <w:b/>
        <w:sz w:val="16"/>
        <w:szCs w:val="16"/>
      </w:rPr>
      <w:fldChar w:fldCharType="begin"/>
    </w:r>
    <w:r w:rsidRPr="008E738D">
      <w:rPr>
        <w:b/>
        <w:sz w:val="16"/>
        <w:szCs w:val="16"/>
      </w:rPr>
      <w:instrText xml:space="preserve"> NUMPAGES  \* Arabic  \* MERGEFORMAT </w:instrText>
    </w:r>
    <w:r w:rsidRPr="008E738D">
      <w:rPr>
        <w:b/>
        <w:sz w:val="16"/>
        <w:szCs w:val="16"/>
      </w:rPr>
      <w:fldChar w:fldCharType="separate"/>
    </w:r>
    <w:r w:rsidR="00153E4A">
      <w:rPr>
        <w:b/>
        <w:noProof/>
        <w:sz w:val="16"/>
        <w:szCs w:val="16"/>
      </w:rPr>
      <w:t>3</w:t>
    </w:r>
    <w:r w:rsidRPr="008E738D">
      <w:rPr>
        <w:b/>
        <w:sz w:val="16"/>
        <w:szCs w:val="16"/>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3E4A" w:rsidRDefault="00153E4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4222" w:rsidRDefault="00C64222" w:rsidP="00192C92">
      <w:pPr>
        <w:spacing w:after="0" w:line="240" w:lineRule="auto"/>
      </w:pPr>
      <w:r>
        <w:separator/>
      </w:r>
    </w:p>
  </w:footnote>
  <w:footnote w:type="continuationSeparator" w:id="0">
    <w:p w:rsidR="00C64222" w:rsidRDefault="00C64222" w:rsidP="00192C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3E4A" w:rsidRDefault="00153E4A">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4222" w:rsidRPr="00C1787F" w:rsidRDefault="00153E4A" w:rsidP="00C1787F">
    <w:pPr>
      <w:jc w:val="center"/>
      <w:rPr>
        <w:rFonts w:ascii="Century Gothic" w:hAnsi="Century Gothic"/>
        <w:sz w:val="32"/>
        <w:szCs w:val="32"/>
      </w:rPr>
    </w:pPr>
    <w:sdt>
      <w:sdtPr>
        <w:rPr>
          <w:rFonts w:ascii="Century Gothic" w:hAnsi="Century Gothic"/>
          <w:sz w:val="32"/>
          <w:szCs w:val="32"/>
        </w:rPr>
        <w:id w:val="-913159490"/>
        <w:docPartObj>
          <w:docPartGallery w:val="Watermarks"/>
          <w:docPartUnique/>
        </w:docPartObj>
      </w:sdtPr>
      <w:sdtContent>
        <w:r w:rsidRPr="00153E4A">
          <w:rPr>
            <w:rFonts w:ascii="Century Gothic" w:hAnsi="Century Gothic"/>
            <w:noProof/>
            <w:sz w:val="32"/>
            <w:szCs w:val="3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6385" type="#_x0000_t136" style="position:absolute;left:0;text-align:left;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C64222" w:rsidRPr="00C1787F">
      <w:rPr>
        <w:rFonts w:ascii="Century Gothic" w:hAnsi="Century Gothic"/>
        <w:sz w:val="32"/>
        <w:szCs w:val="32"/>
      </w:rPr>
      <w:t>Encroachment Process</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3E4A" w:rsidRDefault="00153E4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A5B48"/>
    <w:multiLevelType w:val="hybridMultilevel"/>
    <w:tmpl w:val="3C7A9B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1C0C21"/>
    <w:multiLevelType w:val="hybridMultilevel"/>
    <w:tmpl w:val="9FB427CC"/>
    <w:lvl w:ilvl="0" w:tplc="A0AA11CA">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44D115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307A6DD7"/>
    <w:multiLevelType w:val="hybridMultilevel"/>
    <w:tmpl w:val="42A89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266149"/>
    <w:multiLevelType w:val="hybridMultilevel"/>
    <w:tmpl w:val="5C8607B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9D2E78"/>
    <w:multiLevelType w:val="hybridMultilevel"/>
    <w:tmpl w:val="DC7E8E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4F611390"/>
    <w:multiLevelType w:val="hybridMultilevel"/>
    <w:tmpl w:val="518E3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E6B2B0B"/>
    <w:multiLevelType w:val="hybridMultilevel"/>
    <w:tmpl w:val="BA4437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1"/>
  </w:num>
  <w:num w:numId="3">
    <w:abstractNumId w:val="6"/>
  </w:num>
  <w:num w:numId="4">
    <w:abstractNumId w:val="7"/>
  </w:num>
  <w:num w:numId="5">
    <w:abstractNumId w:val="3"/>
  </w:num>
  <w:num w:numId="6">
    <w:abstractNumId w:val="4"/>
  </w:num>
  <w:num w:numId="7">
    <w:abstractNumId w:val="0"/>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16386"/>
    <o:shapelayout v:ext="edit">
      <o:idmap v:ext="edit" data="16"/>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AED"/>
    <w:rsid w:val="000074FB"/>
    <w:rsid w:val="00050D60"/>
    <w:rsid w:val="00063CD0"/>
    <w:rsid w:val="000738CF"/>
    <w:rsid w:val="00116668"/>
    <w:rsid w:val="001352D3"/>
    <w:rsid w:val="00153E4A"/>
    <w:rsid w:val="001606F7"/>
    <w:rsid w:val="001802AA"/>
    <w:rsid w:val="001840B0"/>
    <w:rsid w:val="00192C92"/>
    <w:rsid w:val="001E3839"/>
    <w:rsid w:val="00216AED"/>
    <w:rsid w:val="00217D3F"/>
    <w:rsid w:val="002C10D0"/>
    <w:rsid w:val="002E1949"/>
    <w:rsid w:val="003237EB"/>
    <w:rsid w:val="00376E08"/>
    <w:rsid w:val="00381C07"/>
    <w:rsid w:val="003B68AB"/>
    <w:rsid w:val="00433F0D"/>
    <w:rsid w:val="00467760"/>
    <w:rsid w:val="004A0977"/>
    <w:rsid w:val="004B48AE"/>
    <w:rsid w:val="004D7986"/>
    <w:rsid w:val="00532E25"/>
    <w:rsid w:val="005675B3"/>
    <w:rsid w:val="00571210"/>
    <w:rsid w:val="00584903"/>
    <w:rsid w:val="005C01CB"/>
    <w:rsid w:val="005E74EF"/>
    <w:rsid w:val="006159CC"/>
    <w:rsid w:val="00615F24"/>
    <w:rsid w:val="006238E8"/>
    <w:rsid w:val="006F6739"/>
    <w:rsid w:val="007733A6"/>
    <w:rsid w:val="007751A9"/>
    <w:rsid w:val="007752CA"/>
    <w:rsid w:val="007C014C"/>
    <w:rsid w:val="00814288"/>
    <w:rsid w:val="00826935"/>
    <w:rsid w:val="0084734A"/>
    <w:rsid w:val="008821D3"/>
    <w:rsid w:val="00883F7F"/>
    <w:rsid w:val="008A1983"/>
    <w:rsid w:val="008D12FB"/>
    <w:rsid w:val="008D7209"/>
    <w:rsid w:val="008D72DB"/>
    <w:rsid w:val="008E738D"/>
    <w:rsid w:val="00903AE3"/>
    <w:rsid w:val="00930C18"/>
    <w:rsid w:val="00940CAB"/>
    <w:rsid w:val="009510EF"/>
    <w:rsid w:val="00953CCE"/>
    <w:rsid w:val="0095637D"/>
    <w:rsid w:val="009D172C"/>
    <w:rsid w:val="00A13231"/>
    <w:rsid w:val="00A25031"/>
    <w:rsid w:val="00AB66E8"/>
    <w:rsid w:val="00B50E6C"/>
    <w:rsid w:val="00BF7E25"/>
    <w:rsid w:val="00C0192B"/>
    <w:rsid w:val="00C1787F"/>
    <w:rsid w:val="00C64222"/>
    <w:rsid w:val="00C723F4"/>
    <w:rsid w:val="00C77D5E"/>
    <w:rsid w:val="00CD02A0"/>
    <w:rsid w:val="00CD6D7C"/>
    <w:rsid w:val="00D30CFD"/>
    <w:rsid w:val="00D34C8F"/>
    <w:rsid w:val="00D653BD"/>
    <w:rsid w:val="00D73840"/>
    <w:rsid w:val="00DC770C"/>
    <w:rsid w:val="00DF40A9"/>
    <w:rsid w:val="00E22027"/>
    <w:rsid w:val="00E73B60"/>
    <w:rsid w:val="00ED65F7"/>
    <w:rsid w:val="00F36C88"/>
    <w:rsid w:val="00FE4E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14:docId w14:val="37120EA5"/>
  <w15:docId w15:val="{97FFA870-DC64-47E7-A6D5-68B94157A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73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qFormat/>
    <w:rsid w:val="00050D60"/>
    <w:pPr>
      <w:spacing w:after="240" w:line="360" w:lineRule="auto"/>
      <w:ind w:left="1800" w:hanging="360"/>
      <w:contextualSpacing/>
    </w:pPr>
    <w:rPr>
      <w:rFonts w:ascii="Times New Roman" w:hAnsi="Times New Roman" w:cs="Times New Roman"/>
      <w:sz w:val="24"/>
      <w:szCs w:val="24"/>
    </w:rPr>
  </w:style>
  <w:style w:type="character" w:customStyle="1" w:styleId="Style1Char">
    <w:name w:val="Style1 Char"/>
    <w:basedOn w:val="DefaultParagraphFont"/>
    <w:link w:val="Style1"/>
    <w:rsid w:val="00050D60"/>
    <w:rPr>
      <w:rFonts w:ascii="Times New Roman" w:hAnsi="Times New Roman" w:cs="Times New Roman"/>
      <w:sz w:val="24"/>
      <w:szCs w:val="24"/>
    </w:rPr>
  </w:style>
  <w:style w:type="paragraph" w:customStyle="1" w:styleId="WeeklyReportBullet2">
    <w:name w:val="Weekly Report Bullet 2"/>
    <w:basedOn w:val="Style1"/>
    <w:link w:val="WeeklyReportBullet2Char"/>
    <w:qFormat/>
    <w:rsid w:val="00050D60"/>
  </w:style>
  <w:style w:type="character" w:customStyle="1" w:styleId="WeeklyReportBullet2Char">
    <w:name w:val="Weekly Report Bullet 2 Char"/>
    <w:basedOn w:val="Style1Char"/>
    <w:link w:val="WeeklyReportBullet2"/>
    <w:rsid w:val="00050D60"/>
    <w:rPr>
      <w:rFonts w:ascii="Times New Roman" w:hAnsi="Times New Roman" w:cs="Times New Roman"/>
      <w:sz w:val="24"/>
      <w:szCs w:val="24"/>
    </w:rPr>
  </w:style>
  <w:style w:type="character" w:styleId="Hyperlink">
    <w:name w:val="Hyperlink"/>
    <w:basedOn w:val="DefaultParagraphFont"/>
    <w:uiPriority w:val="99"/>
    <w:unhideWhenUsed/>
    <w:rsid w:val="00F36C88"/>
    <w:rPr>
      <w:color w:val="0000FF" w:themeColor="hyperlink"/>
      <w:u w:val="single"/>
    </w:rPr>
  </w:style>
  <w:style w:type="paragraph" w:styleId="ListParagraph">
    <w:name w:val="List Paragraph"/>
    <w:basedOn w:val="Normal"/>
    <w:uiPriority w:val="34"/>
    <w:qFormat/>
    <w:rsid w:val="00C723F4"/>
    <w:pPr>
      <w:ind w:left="720"/>
      <w:contextualSpacing/>
    </w:pPr>
  </w:style>
  <w:style w:type="paragraph" w:styleId="Header">
    <w:name w:val="header"/>
    <w:basedOn w:val="Normal"/>
    <w:link w:val="HeaderChar"/>
    <w:uiPriority w:val="99"/>
    <w:unhideWhenUsed/>
    <w:rsid w:val="00192C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2C92"/>
  </w:style>
  <w:style w:type="paragraph" w:styleId="Footer">
    <w:name w:val="footer"/>
    <w:basedOn w:val="Normal"/>
    <w:link w:val="FooterChar"/>
    <w:uiPriority w:val="99"/>
    <w:unhideWhenUsed/>
    <w:rsid w:val="00192C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2C92"/>
  </w:style>
  <w:style w:type="paragraph" w:styleId="BalloonText">
    <w:name w:val="Balloon Text"/>
    <w:basedOn w:val="Normal"/>
    <w:link w:val="BalloonTextChar"/>
    <w:uiPriority w:val="99"/>
    <w:semiHidden/>
    <w:unhideWhenUsed/>
    <w:rsid w:val="00192C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2C9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3016212">
      <w:bodyDiv w:val="1"/>
      <w:marLeft w:val="0"/>
      <w:marRight w:val="0"/>
      <w:marTop w:val="0"/>
      <w:marBottom w:val="0"/>
      <w:divBdr>
        <w:top w:val="none" w:sz="0" w:space="0" w:color="auto"/>
        <w:left w:val="none" w:sz="0" w:space="0" w:color="auto"/>
        <w:bottom w:val="none" w:sz="0" w:space="0" w:color="auto"/>
        <w:right w:val="none" w:sz="0" w:space="0" w:color="auto"/>
      </w:divBdr>
    </w:div>
    <w:div w:id="1900632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3</Pages>
  <Words>561</Words>
  <Characters>3199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City of Charleston</Company>
  <LinksUpToDate>false</LinksUpToDate>
  <CharactersWithSpaces>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Finne, Yvonne</dc:creator>
  <cp:lastModifiedBy>Moore-Grzybowski, Tamika</cp:lastModifiedBy>
  <cp:revision>7</cp:revision>
  <cp:lastPrinted>2013-05-30T16:22:00Z</cp:lastPrinted>
  <dcterms:created xsi:type="dcterms:W3CDTF">2020-10-08T18:26:00Z</dcterms:created>
  <dcterms:modified xsi:type="dcterms:W3CDTF">2020-10-08T18:57:00Z</dcterms:modified>
</cp:coreProperties>
</file>